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8D" w:rsidRPr="00B80DC1" w:rsidRDefault="00B1448D" w:rsidP="00B1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DC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B1448D" w:rsidRPr="00B80DC1" w:rsidRDefault="00B1448D" w:rsidP="00B1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DC1">
        <w:rPr>
          <w:rFonts w:ascii="Times New Roman" w:hAnsi="Times New Roman" w:cs="Times New Roman"/>
          <w:b/>
          <w:sz w:val="24"/>
          <w:szCs w:val="24"/>
        </w:rPr>
        <w:t>Алгебра 7-9 класс</w:t>
      </w:r>
    </w:p>
    <w:p w:rsidR="00B1448D" w:rsidRPr="00B80DC1" w:rsidRDefault="006C1D1C" w:rsidP="00B80DC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B80DC1">
        <w:rPr>
          <w:rFonts w:ascii="Times New Roman" w:hAnsi="Times New Roman" w:cs="Times New Roman"/>
        </w:rPr>
        <w:t xml:space="preserve">     </w:t>
      </w:r>
      <w:r w:rsidR="00B1448D" w:rsidRPr="00B80DC1">
        <w:rPr>
          <w:rFonts w:ascii="Times New Roman" w:hAnsi="Times New Roman" w:cs="Times New Roman"/>
        </w:rPr>
        <w:t>Рабочая программа составлена на основе федерального государственного образовательного стандарта основного общего образования по математике, примерной программы основного общего образования:  "Алгебра»7-9 классы,</w:t>
      </w:r>
      <w:r w:rsidR="00B1448D" w:rsidRPr="00B80DC1">
        <w:rPr>
          <w:rFonts w:ascii="Times New Roman" w:hAnsi="Times New Roman" w:cs="Times New Roman"/>
          <w:color w:val="000000"/>
        </w:rPr>
        <w:t xml:space="preserve"> Программы общеобразовательных учреждений. Алгебра. 7-9 классы. Составитель: </w:t>
      </w:r>
      <w:proofErr w:type="spellStart"/>
      <w:r w:rsidR="00B1448D" w:rsidRPr="00B80DC1">
        <w:rPr>
          <w:rFonts w:ascii="Times New Roman" w:hAnsi="Times New Roman" w:cs="Times New Roman"/>
          <w:color w:val="000000"/>
        </w:rPr>
        <w:t>Бурмистрова</w:t>
      </w:r>
      <w:proofErr w:type="spellEnd"/>
      <w:r w:rsidR="00B1448D" w:rsidRPr="00B80DC1">
        <w:rPr>
          <w:rFonts w:ascii="Times New Roman" w:hAnsi="Times New Roman" w:cs="Times New Roman"/>
          <w:color w:val="000000"/>
        </w:rPr>
        <w:t xml:space="preserve"> Т.А. – М.: Просвещение, 2009 г. </w:t>
      </w:r>
      <w:r w:rsidR="00B1448D" w:rsidRPr="00B80DC1">
        <w:rPr>
          <w:rFonts w:ascii="Times New Roman" w:hAnsi="Times New Roman" w:cs="Times New Roman"/>
        </w:rPr>
        <w:t>Программа рассчитана на 3</w:t>
      </w:r>
      <w:r w:rsidR="008B4684" w:rsidRPr="00B80DC1">
        <w:rPr>
          <w:rFonts w:ascii="Times New Roman" w:hAnsi="Times New Roman" w:cs="Times New Roman"/>
        </w:rPr>
        <w:t>24</w:t>
      </w:r>
      <w:r w:rsidR="00B1448D" w:rsidRPr="00B80DC1">
        <w:rPr>
          <w:rFonts w:ascii="Times New Roman" w:hAnsi="Times New Roman" w:cs="Times New Roman"/>
        </w:rPr>
        <w:t xml:space="preserve"> часов.</w:t>
      </w:r>
      <w:proofErr w:type="gramStart"/>
      <w:r w:rsidR="00B1448D" w:rsidRPr="00B80DC1">
        <w:rPr>
          <w:rFonts w:ascii="Times New Roman" w:hAnsi="Times New Roman" w:cs="Times New Roman"/>
        </w:rPr>
        <w:t xml:space="preserve">( </w:t>
      </w:r>
      <w:proofErr w:type="gramEnd"/>
      <w:r w:rsidR="00B1448D" w:rsidRPr="00B80DC1">
        <w:rPr>
          <w:rFonts w:ascii="Times New Roman" w:hAnsi="Times New Roman" w:cs="Times New Roman"/>
        </w:rPr>
        <w:t>12</w:t>
      </w:r>
      <w:r w:rsidR="008B4684" w:rsidRPr="00B80DC1">
        <w:rPr>
          <w:rFonts w:ascii="Times New Roman" w:hAnsi="Times New Roman" w:cs="Times New Roman"/>
        </w:rPr>
        <w:t>0</w:t>
      </w:r>
      <w:r w:rsidR="00B1448D" w:rsidRPr="00B80DC1">
        <w:rPr>
          <w:rFonts w:ascii="Times New Roman" w:hAnsi="Times New Roman" w:cs="Times New Roman"/>
        </w:rPr>
        <w:t>часов в 7 классе, по 10</w:t>
      </w:r>
      <w:r w:rsidR="008B4684" w:rsidRPr="00B80DC1">
        <w:rPr>
          <w:rFonts w:ascii="Times New Roman" w:hAnsi="Times New Roman" w:cs="Times New Roman"/>
        </w:rPr>
        <w:t>2</w:t>
      </w:r>
      <w:r w:rsidR="00B1448D" w:rsidRPr="00B80DC1">
        <w:rPr>
          <w:rFonts w:ascii="Times New Roman" w:hAnsi="Times New Roman" w:cs="Times New Roman"/>
        </w:rPr>
        <w:t xml:space="preserve"> часов в 8и 9 классах,</w:t>
      </w:r>
      <w:r w:rsidR="00B80DC1">
        <w:rPr>
          <w:rFonts w:ascii="Times New Roman" w:hAnsi="Times New Roman" w:cs="Times New Roman"/>
        </w:rPr>
        <w:t xml:space="preserve"> </w:t>
      </w:r>
      <w:r w:rsidR="00B1448D" w:rsidRPr="00B80D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из расчета </w:t>
      </w:r>
      <w:r w:rsidR="008B4684" w:rsidRPr="00B80DC1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B1448D" w:rsidRPr="00B80DC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учебных часа в неделю.</w:t>
      </w:r>
      <w:r w:rsidR="00B1448D" w:rsidRPr="00B80DC1">
        <w:rPr>
          <w:rFonts w:ascii="Times New Roman" w:hAnsi="Times New Roman" w:cs="Times New Roman"/>
          <w:b/>
        </w:rPr>
        <w:t xml:space="preserve"> </w:t>
      </w:r>
    </w:p>
    <w:p w:rsidR="00B1448D" w:rsidRPr="00B80DC1" w:rsidRDefault="00B1448D" w:rsidP="00B80DC1">
      <w:pPr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B80DC1">
        <w:rPr>
          <w:rFonts w:ascii="Times New Roman" w:hAnsi="Times New Roman" w:cs="Times New Roman"/>
          <w:color w:val="000000"/>
        </w:rPr>
        <w:t xml:space="preserve">Программа соответствует учебникам: </w:t>
      </w:r>
    </w:p>
    <w:p w:rsidR="00B1448D" w:rsidRPr="00B80DC1" w:rsidRDefault="00B1448D" w:rsidP="00B80DC1">
      <w:pPr>
        <w:ind w:firstLine="708"/>
        <w:rPr>
          <w:rFonts w:ascii="Times New Roman" w:hAnsi="Times New Roman" w:cs="Times New Roman"/>
          <w:color w:val="000000"/>
        </w:rPr>
      </w:pPr>
      <w:r w:rsidRPr="00B80DC1">
        <w:rPr>
          <w:rFonts w:ascii="Times New Roman" w:hAnsi="Times New Roman" w:cs="Times New Roman"/>
        </w:rPr>
        <w:t>1.</w:t>
      </w:r>
      <w:r w:rsidRPr="00B80DC1">
        <w:rPr>
          <w:rFonts w:ascii="Times New Roman" w:hAnsi="Times New Roman" w:cs="Times New Roman"/>
          <w:i/>
        </w:rPr>
        <w:t xml:space="preserve"> </w:t>
      </w:r>
      <w:r w:rsidRPr="00B80DC1">
        <w:rPr>
          <w:rFonts w:ascii="Times New Roman" w:hAnsi="Times New Roman" w:cs="Times New Roman"/>
          <w:color w:val="000000"/>
        </w:rPr>
        <w:t xml:space="preserve">Алгебра. 7 класс» / Ю.Н. Макарычев, Н.Г. </w:t>
      </w:r>
      <w:proofErr w:type="spellStart"/>
      <w:r w:rsidRPr="00B80DC1">
        <w:rPr>
          <w:rFonts w:ascii="Times New Roman" w:hAnsi="Times New Roman" w:cs="Times New Roman"/>
          <w:color w:val="000000"/>
        </w:rPr>
        <w:t>Миндюк</w:t>
      </w:r>
      <w:proofErr w:type="spellEnd"/>
      <w:r w:rsidRPr="00B80DC1">
        <w:rPr>
          <w:rFonts w:ascii="Times New Roman" w:hAnsi="Times New Roman" w:cs="Times New Roman"/>
          <w:color w:val="000000"/>
        </w:rPr>
        <w:t xml:space="preserve"> и др.; под ред. С.А. </w:t>
      </w:r>
      <w:proofErr w:type="spellStart"/>
      <w:r w:rsidRPr="00B80DC1">
        <w:rPr>
          <w:rFonts w:ascii="Times New Roman" w:hAnsi="Times New Roman" w:cs="Times New Roman"/>
          <w:color w:val="000000"/>
        </w:rPr>
        <w:t>Теляковского</w:t>
      </w:r>
      <w:proofErr w:type="spellEnd"/>
      <w:r w:rsidRPr="00B80DC1">
        <w:rPr>
          <w:rFonts w:ascii="Times New Roman" w:hAnsi="Times New Roman" w:cs="Times New Roman"/>
          <w:color w:val="000000"/>
        </w:rPr>
        <w:t>. М.: Просвещение, 201</w:t>
      </w:r>
      <w:r w:rsidR="008B4684" w:rsidRPr="00B80DC1">
        <w:rPr>
          <w:rFonts w:ascii="Times New Roman" w:hAnsi="Times New Roman" w:cs="Times New Roman"/>
          <w:color w:val="000000"/>
        </w:rPr>
        <w:t>9</w:t>
      </w:r>
      <w:r w:rsidRPr="00B80DC1">
        <w:rPr>
          <w:rFonts w:ascii="Times New Roman" w:hAnsi="Times New Roman" w:cs="Times New Roman"/>
          <w:color w:val="000000"/>
        </w:rPr>
        <w:t>.</w:t>
      </w:r>
    </w:p>
    <w:p w:rsidR="00B1448D" w:rsidRPr="00B80DC1" w:rsidRDefault="00B1448D" w:rsidP="00B80DC1">
      <w:pPr>
        <w:ind w:firstLine="708"/>
        <w:rPr>
          <w:rFonts w:ascii="Times New Roman" w:hAnsi="Times New Roman" w:cs="Times New Roman"/>
          <w:color w:val="000000"/>
        </w:rPr>
      </w:pPr>
      <w:r w:rsidRPr="00B80DC1">
        <w:rPr>
          <w:rFonts w:ascii="Times New Roman" w:hAnsi="Times New Roman" w:cs="Times New Roman"/>
          <w:color w:val="000000"/>
        </w:rPr>
        <w:t xml:space="preserve">2. «Алгебра. 8 класс» / Ю.Н. Макарычев, Н.Г. </w:t>
      </w:r>
      <w:proofErr w:type="spellStart"/>
      <w:r w:rsidRPr="00B80DC1">
        <w:rPr>
          <w:rFonts w:ascii="Times New Roman" w:hAnsi="Times New Roman" w:cs="Times New Roman"/>
          <w:color w:val="000000"/>
        </w:rPr>
        <w:t>Миндюк</w:t>
      </w:r>
      <w:proofErr w:type="spellEnd"/>
      <w:r w:rsidRPr="00B80DC1">
        <w:rPr>
          <w:rFonts w:ascii="Times New Roman" w:hAnsi="Times New Roman" w:cs="Times New Roman"/>
          <w:color w:val="000000"/>
        </w:rPr>
        <w:t xml:space="preserve"> и др.; под ред. С.А. </w:t>
      </w:r>
      <w:proofErr w:type="spellStart"/>
      <w:r w:rsidRPr="00B80DC1">
        <w:rPr>
          <w:rFonts w:ascii="Times New Roman" w:hAnsi="Times New Roman" w:cs="Times New Roman"/>
          <w:color w:val="000000"/>
        </w:rPr>
        <w:t>Теляковского</w:t>
      </w:r>
      <w:proofErr w:type="spellEnd"/>
      <w:r w:rsidRPr="00B80DC1">
        <w:rPr>
          <w:rFonts w:ascii="Times New Roman" w:hAnsi="Times New Roman" w:cs="Times New Roman"/>
          <w:color w:val="000000"/>
        </w:rPr>
        <w:t>. М.: Просвещение, 201</w:t>
      </w:r>
      <w:r w:rsidR="008B4684" w:rsidRPr="00B80DC1">
        <w:rPr>
          <w:rFonts w:ascii="Times New Roman" w:hAnsi="Times New Roman" w:cs="Times New Roman"/>
          <w:color w:val="000000"/>
        </w:rPr>
        <w:t>9</w:t>
      </w:r>
    </w:p>
    <w:p w:rsidR="00B1448D" w:rsidRPr="00B80DC1" w:rsidRDefault="00B1448D" w:rsidP="00B80DC1">
      <w:pPr>
        <w:ind w:firstLine="708"/>
        <w:rPr>
          <w:rFonts w:ascii="Times New Roman" w:hAnsi="Times New Roman" w:cs="Times New Roman"/>
          <w:color w:val="000000"/>
        </w:rPr>
      </w:pPr>
      <w:r w:rsidRPr="00B80DC1">
        <w:rPr>
          <w:rFonts w:ascii="Times New Roman" w:hAnsi="Times New Roman" w:cs="Times New Roman"/>
        </w:rPr>
        <w:t xml:space="preserve"> 3. </w:t>
      </w:r>
      <w:r w:rsidRPr="00B80DC1">
        <w:rPr>
          <w:rFonts w:ascii="Times New Roman" w:hAnsi="Times New Roman" w:cs="Times New Roman"/>
          <w:color w:val="000000"/>
        </w:rPr>
        <w:t xml:space="preserve">Алгебра. 9 класс» / Ю.Н. Макарычев, Н.Г. </w:t>
      </w:r>
      <w:proofErr w:type="spellStart"/>
      <w:r w:rsidRPr="00B80DC1">
        <w:rPr>
          <w:rFonts w:ascii="Times New Roman" w:hAnsi="Times New Roman" w:cs="Times New Roman"/>
          <w:color w:val="000000"/>
        </w:rPr>
        <w:t>Миндюк</w:t>
      </w:r>
      <w:proofErr w:type="spellEnd"/>
      <w:r w:rsidRPr="00B80DC1">
        <w:rPr>
          <w:rFonts w:ascii="Times New Roman" w:hAnsi="Times New Roman" w:cs="Times New Roman"/>
          <w:color w:val="000000"/>
        </w:rPr>
        <w:t xml:space="preserve"> и др.; под ред. С.А. </w:t>
      </w:r>
      <w:proofErr w:type="spellStart"/>
      <w:r w:rsidRPr="00B80DC1">
        <w:rPr>
          <w:rFonts w:ascii="Times New Roman" w:hAnsi="Times New Roman" w:cs="Times New Roman"/>
          <w:color w:val="000000"/>
        </w:rPr>
        <w:t>Теляковского</w:t>
      </w:r>
      <w:proofErr w:type="spellEnd"/>
      <w:r w:rsidRPr="00B80DC1">
        <w:rPr>
          <w:rFonts w:ascii="Times New Roman" w:hAnsi="Times New Roman" w:cs="Times New Roman"/>
          <w:color w:val="000000"/>
        </w:rPr>
        <w:t>. М.: Просвещение, 201</w:t>
      </w:r>
      <w:r w:rsidR="008B4684" w:rsidRPr="00B80DC1">
        <w:rPr>
          <w:rFonts w:ascii="Times New Roman" w:hAnsi="Times New Roman" w:cs="Times New Roman"/>
          <w:color w:val="000000"/>
        </w:rPr>
        <w:t>8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  <w:u w:val="single"/>
        </w:rPr>
        <w:t>В  7 классе учащиеся должны изучить следующие темы: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Выражения, тождества, уравнения 20 часов,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Статистические характеристики 4 часа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Функция 14 часов,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Степень с натуральным показателем 15часов,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Многочлены 21 час,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Формулы сокращённого умножения 21 час,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Системы линейных уравнений18 часов,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Повторение 12 часов.</w:t>
      </w:r>
    </w:p>
    <w:p w:rsidR="00B1448D" w:rsidRPr="00B80DC1" w:rsidRDefault="00B1448D" w:rsidP="00B80DC1">
      <w:pPr>
        <w:rPr>
          <w:rFonts w:ascii="Times New Roman" w:hAnsi="Times New Roman" w:cs="Times New Roman"/>
          <w:u w:val="single"/>
        </w:rPr>
      </w:pPr>
      <w:r w:rsidRPr="00B80DC1">
        <w:rPr>
          <w:rFonts w:ascii="Times New Roman" w:hAnsi="Times New Roman" w:cs="Times New Roman"/>
          <w:u w:val="single"/>
        </w:rPr>
        <w:t>В  8 классе учащиеся должны изучить следующие темы: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Рациональные выражения 23 часа,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Квадратные корни 20 часов,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Квадратные уравнения 21 час,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Неравенства 17 часов,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Степень с целым показателем 14 часов,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 Повторение. Решение задач 10 часов.</w:t>
      </w:r>
    </w:p>
    <w:p w:rsidR="00B1448D" w:rsidRPr="00B80DC1" w:rsidRDefault="00B1448D" w:rsidP="00B80DC1">
      <w:pPr>
        <w:rPr>
          <w:rFonts w:ascii="Times New Roman" w:hAnsi="Times New Roman" w:cs="Times New Roman"/>
          <w:u w:val="single"/>
        </w:rPr>
      </w:pPr>
      <w:r w:rsidRPr="00B80DC1">
        <w:rPr>
          <w:rFonts w:ascii="Times New Roman" w:hAnsi="Times New Roman" w:cs="Times New Roman"/>
          <w:u w:val="single"/>
        </w:rPr>
        <w:t>В  9 классе учащиеся должны изучить следующие темы:</w:t>
      </w:r>
    </w:p>
    <w:p w:rsidR="00B1448D" w:rsidRPr="00B80DC1" w:rsidRDefault="00B1448D" w:rsidP="00B80DC1">
      <w:pPr>
        <w:rPr>
          <w:rFonts w:ascii="Times New Roman" w:hAnsi="Times New Roman" w:cs="Times New Roman"/>
          <w:u w:val="single"/>
        </w:rPr>
      </w:pPr>
      <w:r w:rsidRPr="00B80DC1">
        <w:rPr>
          <w:rFonts w:ascii="Times New Roman" w:hAnsi="Times New Roman" w:cs="Times New Roman"/>
        </w:rPr>
        <w:t xml:space="preserve"> - Квадратичная функция 22 часа, 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Уравнения и неравенства с одной переменной 13 часов,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lastRenderedPageBreak/>
        <w:t>-Уравнения и неравенства с двумя переменными13 часов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 xml:space="preserve">- </w:t>
      </w:r>
      <w:proofErr w:type="gramStart"/>
      <w:r w:rsidRPr="00B80DC1">
        <w:rPr>
          <w:rFonts w:ascii="Times New Roman" w:hAnsi="Times New Roman" w:cs="Times New Roman"/>
        </w:rPr>
        <w:t>Арифметическая</w:t>
      </w:r>
      <w:proofErr w:type="gramEnd"/>
      <w:r w:rsidRPr="00B80DC1">
        <w:rPr>
          <w:rFonts w:ascii="Times New Roman" w:hAnsi="Times New Roman" w:cs="Times New Roman"/>
        </w:rPr>
        <w:t xml:space="preserve"> и геометрическая прогрессии16 часов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Элементы комбинаторики и теории вероятностей13 часов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>- Повторение  28 часов.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  математики с учетом </w:t>
      </w:r>
      <w:proofErr w:type="spellStart"/>
      <w:r w:rsidRPr="00B80DC1">
        <w:rPr>
          <w:rFonts w:ascii="Times New Roman" w:hAnsi="Times New Roman" w:cs="Times New Roman"/>
        </w:rPr>
        <w:t>межпредметных</w:t>
      </w:r>
      <w:proofErr w:type="spellEnd"/>
      <w:r w:rsidRPr="00B80DC1">
        <w:rPr>
          <w:rFonts w:ascii="Times New Roman" w:hAnsi="Times New Roman" w:cs="Times New Roman"/>
        </w:rPr>
        <w:t xml:space="preserve"> и </w:t>
      </w:r>
      <w:proofErr w:type="spellStart"/>
      <w:r w:rsidRPr="00B80DC1">
        <w:rPr>
          <w:rFonts w:ascii="Times New Roman" w:hAnsi="Times New Roman" w:cs="Times New Roman"/>
        </w:rPr>
        <w:t>внутрипредметных</w:t>
      </w:r>
      <w:proofErr w:type="spellEnd"/>
      <w:r w:rsidRPr="00B80DC1">
        <w:rPr>
          <w:rFonts w:ascii="Times New Roman" w:hAnsi="Times New Roman" w:cs="Times New Roman"/>
        </w:rPr>
        <w:t xml:space="preserve"> связей, логики, возрастных особенностей учащихся. Определены требования к уровню подготовки учащихся, указан УМК используемый для реализации рабочей программы,  перечень литературы и </w:t>
      </w:r>
      <w:proofErr w:type="spellStart"/>
      <w:r w:rsidRPr="00B80DC1">
        <w:rPr>
          <w:rFonts w:ascii="Times New Roman" w:hAnsi="Times New Roman" w:cs="Times New Roman"/>
        </w:rPr>
        <w:t>интернет-ресурсов</w:t>
      </w:r>
      <w:proofErr w:type="spellEnd"/>
      <w:r w:rsidRPr="00B80DC1">
        <w:rPr>
          <w:rFonts w:ascii="Times New Roman" w:hAnsi="Times New Roman" w:cs="Times New Roman"/>
        </w:rPr>
        <w:t xml:space="preserve">. </w:t>
      </w:r>
    </w:p>
    <w:p w:rsidR="00B1448D" w:rsidRPr="00B80DC1" w:rsidRDefault="00B1448D" w:rsidP="00B80DC1">
      <w:pPr>
        <w:rPr>
          <w:rFonts w:ascii="Times New Roman" w:hAnsi="Times New Roman" w:cs="Times New Roman"/>
          <w:b/>
        </w:rPr>
      </w:pPr>
      <w:r w:rsidRPr="00B80DC1">
        <w:rPr>
          <w:rFonts w:ascii="Times New Roman" w:hAnsi="Times New Roman" w:cs="Times New Roman"/>
        </w:rPr>
        <w:t xml:space="preserve">     </w:t>
      </w:r>
      <w:r w:rsidRPr="00B80DC1">
        <w:rPr>
          <w:rFonts w:ascii="Times New Roman" w:hAnsi="Times New Roman" w:cs="Times New Roman"/>
          <w:b/>
        </w:rPr>
        <w:t xml:space="preserve">Данная рабочая программа 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 xml:space="preserve"> - обеспечивает общекультурный уровень подготовки учащихся; 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 xml:space="preserve"> - создает условия для ознакомления учащихся с  математикой как наукой, чтобы обеспечить им возможность осознанного выбора профиля дальнейшего обучения в старших классах;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  <w:r w:rsidRPr="00B80DC1">
        <w:rPr>
          <w:rFonts w:ascii="Times New Roman" w:hAnsi="Times New Roman" w:cs="Times New Roman"/>
        </w:rPr>
        <w:t xml:space="preserve"> - создает условия для формирования научного миропонимания и развития мышления учащихся. </w:t>
      </w:r>
    </w:p>
    <w:p w:rsidR="00B1448D" w:rsidRPr="00B80DC1" w:rsidRDefault="00B1448D" w:rsidP="00B80DC1">
      <w:pPr>
        <w:rPr>
          <w:rFonts w:ascii="Times New Roman" w:hAnsi="Times New Roman" w:cs="Times New Roman"/>
        </w:rPr>
      </w:pPr>
    </w:p>
    <w:p w:rsidR="00B1448D" w:rsidRPr="00B80DC1" w:rsidRDefault="00B1448D" w:rsidP="00B80D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B1448D" w:rsidRPr="00B80DC1" w:rsidRDefault="00B1448D" w:rsidP="00B80D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B80DC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Цель и задачи курса: </w:t>
      </w:r>
    </w:p>
    <w:p w:rsidR="00B1448D" w:rsidRPr="00B80DC1" w:rsidRDefault="00B1448D" w:rsidP="00B80D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t>Овладение системой математических знаний и умений, необходимых для применения в прак</w:t>
      </w: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softHyphen/>
        <w:t>тической деятельности, изучения смежных дис</w:t>
      </w: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softHyphen/>
        <w:t>циплин, продолжения образования;</w:t>
      </w:r>
    </w:p>
    <w:p w:rsidR="00B1448D" w:rsidRPr="00B80DC1" w:rsidRDefault="00B1448D" w:rsidP="00B80D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t>формирование интеллекта, а также личностных качеств, необходимых человеку для полноценной жизни, развиваемых математикой: ясности и точ</w:t>
      </w: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 мысли, критичности мышления, интуиции, логического мышления, элементов алгоритми</w:t>
      </w: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ческой культуры, пространственных представле</w:t>
      </w: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ний, способности к преодолению трудностей;</w:t>
      </w:r>
    </w:p>
    <w:p w:rsidR="00B1448D" w:rsidRPr="00B80DC1" w:rsidRDefault="00B1448D" w:rsidP="00B80D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t>формирование представлений об идеях и мето</w:t>
      </w: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softHyphen/>
        <w:t>дах математики как универсального языка на</w:t>
      </w: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softHyphen/>
        <w:t>уки и техники, средства моделирования явлений и процессов;</w:t>
      </w:r>
    </w:p>
    <w:p w:rsidR="002C1EAC" w:rsidRPr="00B80DC1" w:rsidRDefault="00B1448D" w:rsidP="00B80DC1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t>воспитание отношения к математике как к ча</w:t>
      </w: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общечеловеческой культуры, формирование</w:t>
      </w:r>
      <w:r w:rsidRPr="00B80DC1">
        <w:rPr>
          <w:rFonts w:ascii="Times New Roman" w:eastAsia="Times New Roman" w:hAnsi="Times New Roman" w:cs="Times New Roman"/>
          <w:color w:val="000000"/>
          <w:lang w:eastAsia="ru-RU"/>
        </w:rPr>
        <w:br/>
        <w:t>понимания значимости математики для научно-технического прогресса.</w:t>
      </w:r>
    </w:p>
    <w:p w:rsidR="00B1448D" w:rsidRPr="00B80DC1" w:rsidRDefault="00B1448D" w:rsidP="00B80DC1">
      <w:pPr>
        <w:pStyle w:val="a3"/>
        <w:spacing w:before="0" w:beforeAutospacing="0" w:after="0" w:afterAutospacing="0"/>
        <w:ind w:firstLine="360"/>
        <w:rPr>
          <w:b/>
          <w:color w:val="000000" w:themeColor="text1"/>
          <w:sz w:val="22"/>
          <w:szCs w:val="22"/>
        </w:rPr>
      </w:pPr>
      <w:r w:rsidRPr="00B80DC1">
        <w:rPr>
          <w:b/>
          <w:color w:val="000000" w:themeColor="text1"/>
          <w:sz w:val="22"/>
          <w:szCs w:val="22"/>
        </w:rPr>
        <w:t xml:space="preserve">В результате изучения математики </w:t>
      </w:r>
      <w:proofErr w:type="gramStart"/>
      <w:r w:rsidRPr="00B80DC1">
        <w:rPr>
          <w:b/>
          <w:color w:val="000000" w:themeColor="text1"/>
          <w:sz w:val="22"/>
          <w:szCs w:val="22"/>
        </w:rPr>
        <w:t>обучающийся</w:t>
      </w:r>
      <w:proofErr w:type="gramEnd"/>
      <w:r w:rsidRPr="00B80DC1">
        <w:rPr>
          <w:b/>
          <w:color w:val="000000" w:themeColor="text1"/>
          <w:sz w:val="22"/>
          <w:szCs w:val="22"/>
        </w:rPr>
        <w:t xml:space="preserve"> научится:</w:t>
      </w:r>
    </w:p>
    <w:p w:rsidR="00B1448D" w:rsidRPr="00B80DC1" w:rsidRDefault="00B1448D" w:rsidP="00B80DC1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80DC1">
        <w:rPr>
          <w:color w:val="000000" w:themeColor="text1"/>
          <w:sz w:val="22"/>
          <w:szCs w:val="22"/>
        </w:rPr>
        <w:t>планировать и осуществлять алгоритмическую деятельность, выполнять заданные и конструировать новые алгоритмы;</w:t>
      </w:r>
    </w:p>
    <w:p w:rsidR="00B1448D" w:rsidRPr="00B80DC1" w:rsidRDefault="00B1448D" w:rsidP="00B80DC1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80DC1">
        <w:rPr>
          <w:color w:val="000000" w:themeColor="text1"/>
          <w:sz w:val="22"/>
          <w:szCs w:val="22"/>
        </w:rPr>
        <w:t>решать разнообразные классы задач из различных разделов курса, в том числе задач, требующих поиска пути и способов решения;</w:t>
      </w:r>
    </w:p>
    <w:p w:rsidR="00B1448D" w:rsidRPr="00B80DC1" w:rsidRDefault="00B1448D" w:rsidP="00B80DC1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80DC1">
        <w:rPr>
          <w:color w:val="000000" w:themeColor="text1"/>
          <w:sz w:val="22"/>
          <w:szCs w:val="22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B1448D" w:rsidRPr="00B80DC1" w:rsidRDefault="00B1448D" w:rsidP="00B80DC1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80DC1">
        <w:rPr>
          <w:color w:val="000000" w:themeColor="text1"/>
          <w:sz w:val="22"/>
          <w:szCs w:val="22"/>
        </w:rPr>
        <w:t>ясному и точно грамотному изложению своих мыслей в устной и письменной речи, использованию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B1448D" w:rsidRPr="00B80DC1" w:rsidRDefault="00B1448D" w:rsidP="00B80DC1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80DC1">
        <w:rPr>
          <w:color w:val="000000" w:themeColor="text1"/>
          <w:sz w:val="22"/>
          <w:szCs w:val="22"/>
        </w:rPr>
        <w:t>проведению доказательных рассуждений, аргументации, выдвижения гипотез и их обоснования;</w:t>
      </w:r>
    </w:p>
    <w:p w:rsidR="00B1448D" w:rsidRPr="00B80DC1" w:rsidRDefault="00B1448D" w:rsidP="00B80DC1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80DC1">
        <w:rPr>
          <w:color w:val="000000" w:themeColor="text1"/>
          <w:sz w:val="22"/>
          <w:szCs w:val="22"/>
        </w:rPr>
        <w:t>поиску,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B1448D" w:rsidRPr="00B80DC1" w:rsidRDefault="00B1448D" w:rsidP="00B80DC1">
      <w:pPr>
        <w:pStyle w:val="a3"/>
        <w:spacing w:before="0" w:beforeAutospacing="0" w:after="0" w:afterAutospacing="0"/>
        <w:ind w:firstLine="360"/>
        <w:rPr>
          <w:b/>
          <w:color w:val="000000" w:themeColor="text1"/>
          <w:sz w:val="22"/>
          <w:szCs w:val="22"/>
        </w:rPr>
      </w:pPr>
      <w:r w:rsidRPr="00B80DC1">
        <w:rPr>
          <w:b/>
          <w:iCs/>
          <w:color w:val="000000" w:themeColor="text1"/>
          <w:sz w:val="22"/>
          <w:szCs w:val="22"/>
        </w:rPr>
        <w:t xml:space="preserve">В результате изучения математики </w:t>
      </w:r>
      <w:proofErr w:type="gramStart"/>
      <w:r w:rsidRPr="00B80DC1">
        <w:rPr>
          <w:b/>
          <w:iCs/>
          <w:color w:val="000000" w:themeColor="text1"/>
          <w:sz w:val="22"/>
          <w:szCs w:val="22"/>
        </w:rPr>
        <w:t>обучающийся</w:t>
      </w:r>
      <w:proofErr w:type="gramEnd"/>
      <w:r w:rsidRPr="00B80DC1">
        <w:rPr>
          <w:b/>
          <w:iCs/>
          <w:color w:val="000000" w:themeColor="text1"/>
          <w:sz w:val="22"/>
          <w:szCs w:val="22"/>
        </w:rPr>
        <w:t xml:space="preserve"> получит возможность научиться:</w:t>
      </w:r>
    </w:p>
    <w:p w:rsidR="00B1448D" w:rsidRPr="00B80DC1" w:rsidRDefault="00B1448D" w:rsidP="00B80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0DC1">
        <w:rPr>
          <w:rFonts w:ascii="Times New Roman" w:eastAsia="Times New Roman" w:hAnsi="Times New Roman" w:cs="Times New Roman"/>
          <w:lang w:eastAsia="ru-RU"/>
        </w:rPr>
        <w:lastRenderedPageBreak/>
        <w:t>• самостоятельно приобретать новые знания, организовывать учебную деятельность, постановку целей, планирование, самоконтроль и оценку результатов своей деятельности, предвидеть возможные результаты своих действий;</w:t>
      </w:r>
    </w:p>
    <w:p w:rsidR="00B1448D" w:rsidRPr="00B80DC1" w:rsidRDefault="00B1448D" w:rsidP="00B80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0DC1">
        <w:rPr>
          <w:rFonts w:ascii="Times New Roman" w:eastAsia="Times New Roman" w:hAnsi="Times New Roman" w:cs="Times New Roman"/>
          <w:lang w:eastAsia="ru-RU"/>
        </w:rPr>
        <w:t>• понимать различия между исходными фактами и гипотезами для их объяснения, теоретическими моделями и реальными объектами, овладеет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B1448D" w:rsidRPr="00B80DC1" w:rsidRDefault="00B1448D" w:rsidP="00B80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0DC1">
        <w:rPr>
          <w:rFonts w:ascii="Times New Roman" w:eastAsia="Times New Roman" w:hAnsi="Times New Roman" w:cs="Times New Roman"/>
          <w:lang w:eastAsia="ru-RU"/>
        </w:rPr>
        <w:t>•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B1448D" w:rsidRPr="00B80DC1" w:rsidRDefault="00B1448D" w:rsidP="00B80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0DC1">
        <w:rPr>
          <w:rFonts w:ascii="Times New Roman" w:eastAsia="Times New Roman" w:hAnsi="Times New Roman" w:cs="Times New Roman"/>
          <w:lang w:eastAsia="ru-RU"/>
        </w:rPr>
        <w:t>• самостоятельно искать, анализировать и отбирать информацию с использованием различных источников и новых информационных технологий для решения познавательных задач;</w:t>
      </w:r>
    </w:p>
    <w:p w:rsidR="00B1448D" w:rsidRPr="00B80DC1" w:rsidRDefault="00B1448D" w:rsidP="00B80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0DC1">
        <w:rPr>
          <w:rFonts w:ascii="Times New Roman" w:eastAsia="Times New Roman" w:hAnsi="Times New Roman" w:cs="Times New Roman"/>
          <w:lang w:eastAsia="ru-RU"/>
        </w:rPr>
        <w:t>•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B1448D" w:rsidRPr="00B80DC1" w:rsidRDefault="00B1448D" w:rsidP="00B80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0DC1">
        <w:rPr>
          <w:rFonts w:ascii="Times New Roman" w:eastAsia="Times New Roman" w:hAnsi="Times New Roman" w:cs="Times New Roman"/>
          <w:lang w:eastAsia="ru-RU"/>
        </w:rPr>
        <w:t>• осваивать приёмы действий в нестандартных ситуациях, овладеет эвристическими методами решения проблем;</w:t>
      </w:r>
    </w:p>
    <w:p w:rsidR="00B1448D" w:rsidRPr="00B80DC1" w:rsidRDefault="00B1448D" w:rsidP="00B80D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0DC1">
        <w:rPr>
          <w:rFonts w:ascii="Times New Roman" w:eastAsia="Times New Roman" w:hAnsi="Times New Roman" w:cs="Times New Roman"/>
          <w:lang w:eastAsia="ru-RU"/>
        </w:rPr>
        <w:t>•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B1448D" w:rsidRPr="00B80DC1" w:rsidRDefault="00B1448D" w:rsidP="00B80DC1">
      <w:pPr>
        <w:spacing w:after="0"/>
        <w:rPr>
          <w:rFonts w:ascii="Times New Roman" w:hAnsi="Times New Roman" w:cs="Times New Roman"/>
        </w:rPr>
      </w:pPr>
    </w:p>
    <w:p w:rsidR="00B1448D" w:rsidRPr="00B80DC1" w:rsidRDefault="00B1448D" w:rsidP="00B80DC1">
      <w:pPr>
        <w:rPr>
          <w:rFonts w:ascii="Times New Roman" w:hAnsi="Times New Roman" w:cs="Times New Roman"/>
        </w:rPr>
      </w:pPr>
    </w:p>
    <w:sectPr w:rsidR="00B1448D" w:rsidRPr="00B80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DE76CC"/>
    <w:lvl w:ilvl="0">
      <w:numFmt w:val="bullet"/>
      <w:lvlText w:val="*"/>
      <w:lvlJc w:val="left"/>
    </w:lvl>
  </w:abstractNum>
  <w:abstractNum w:abstractNumId="1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5A"/>
    <w:rsid w:val="00163A1B"/>
    <w:rsid w:val="002C1EAC"/>
    <w:rsid w:val="006B6E5A"/>
    <w:rsid w:val="006C1D1C"/>
    <w:rsid w:val="008B4684"/>
    <w:rsid w:val="008F7E39"/>
    <w:rsid w:val="00AD6BAE"/>
    <w:rsid w:val="00B1448D"/>
    <w:rsid w:val="00B80DC1"/>
    <w:rsid w:val="00C2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1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1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ползователь</cp:lastModifiedBy>
  <cp:revision>4</cp:revision>
  <cp:lastPrinted>2016-09-04T13:12:00Z</cp:lastPrinted>
  <dcterms:created xsi:type="dcterms:W3CDTF">2021-04-24T14:40:00Z</dcterms:created>
  <dcterms:modified xsi:type="dcterms:W3CDTF">2021-04-26T15:17:00Z</dcterms:modified>
</cp:coreProperties>
</file>